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850.3937007874016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Задание 2</w:t>
      </w:r>
    </w:p>
    <w:p w:rsidR="00000000" w:rsidDel="00000000" w:rsidP="00000000" w:rsidRDefault="00000000" w:rsidRPr="00000000" w14:paraId="00000002">
      <w:pPr>
        <w:ind w:left="-850.3937007874016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А: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295275</wp:posOffset>
            </wp:positionV>
            <wp:extent cx="3252788" cy="1556291"/>
            <wp:effectExtent b="0" l="0" r="0" t="0"/>
            <wp:wrapNone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155629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-283.4645669291337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</w:t>
      </w:r>
    </w:p>
    <w:p w:rsidR="00000000" w:rsidDel="00000000" w:rsidP="00000000" w:rsidRDefault="00000000" w:rsidRPr="00000000" w14:paraId="0000000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-283.4645669291337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Авторитетные DNS-серверы для Мюнхенского Университета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238125</wp:posOffset>
            </wp:positionV>
            <wp:extent cx="5731200" cy="1041400"/>
            <wp:effectExtent b="0" l="0" r="0" t="0"/>
            <wp:wrapNone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850.3937007874016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-283.46456692913375" w:hanging="360"/>
        <w:rPr>
          <w:sz w:val="28"/>
          <w:szCs w:val="28"/>
          <w:u w:val="none"/>
        </w:rPr>
      </w:pP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www.yandex.ru</w:t>
        </w:r>
      </w:hyperlink>
      <w:r w:rsidDel="00000000" w:rsidR="00000000" w:rsidRPr="00000000">
        <w:rPr>
          <w:sz w:val="28"/>
          <w:szCs w:val="28"/>
          <w:rtl w:val="0"/>
        </w:rPr>
        <w:t xml:space="preserve"> - 5, </w:t>
      </w:r>
      <w:hyperlink r:id="rId9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www.spbu.ru</w:t>
        </w:r>
      </w:hyperlink>
      <w:r w:rsidDel="00000000" w:rsidR="00000000" w:rsidRPr="00000000">
        <w:rPr>
          <w:sz w:val="28"/>
          <w:szCs w:val="28"/>
          <w:rtl w:val="0"/>
        </w:rPr>
        <w:t xml:space="preserve"> - 1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2533650</wp:posOffset>
            </wp:positionH>
            <wp:positionV relativeFrom="paragraph">
              <wp:posOffset>304800</wp:posOffset>
            </wp:positionV>
            <wp:extent cx="2890838" cy="1498392"/>
            <wp:effectExtent b="0" l="0" r="0" t="0"/>
            <wp:wrapNone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498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280253</wp:posOffset>
            </wp:positionV>
            <wp:extent cx="2297497" cy="1552575"/>
            <wp:effectExtent b="0" l="0" r="0" t="0"/>
            <wp:wrapNone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497" cy="1552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850.3937007874016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Б:</w:t>
      </w:r>
    </w:p>
    <w:p w:rsidR="00000000" w:rsidDel="00000000" w:rsidP="00000000" w:rsidRDefault="00000000" w:rsidRPr="00000000" w14:paraId="00000019">
      <w:pPr>
        <w:numPr>
          <w:ilvl w:val="0"/>
          <w:numId w:val="8"/>
        </w:numPr>
        <w:ind w:left="-283.46456692913375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 использованием UDP протокола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ind w:left="-283.4645669291337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Port 53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ind w:left="-283.4645669291337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10.0.1.12 и этот же адрес локального DNS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ind w:left="-283.4645669291337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Type A (Host Address) и ответов нет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ind w:left="-283.46456692913375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3 ответа. В них </w:t>
      </w: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содержатся Name, Type, Class, TTL, Data length, CNAME/Address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Да, в 3 ответе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Да выполняет 2 запроса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323850</wp:posOffset>
            </wp:positionV>
            <wp:extent cx="4421725" cy="2369957"/>
            <wp:effectExtent b="0" l="0" r="0" t="0"/>
            <wp:wrapNone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725" cy="23699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-283.46456692913375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-850.3937007874016" w:firstLine="0"/>
        <w:rPr>
          <w:b w:val="1"/>
          <w:color w:val="24292f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f"/>
          <w:sz w:val="28"/>
          <w:szCs w:val="28"/>
          <w:highlight w:val="white"/>
          <w:rtl w:val="0"/>
        </w:rPr>
        <w:t xml:space="preserve">В: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-283.46456692913375" w:hanging="36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В обоих местах port 53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ind w:left="-283.46456692913375" w:hanging="36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10.0.1.12 и он совпадает с адремос локального DNS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Type AAAA (IPv6 Address) и ответов нет</w:t>
      </w:r>
    </w:p>
    <w:p w:rsidR="00000000" w:rsidDel="00000000" w:rsidP="00000000" w:rsidRDefault="00000000" w:rsidRPr="00000000" w14:paraId="0000002D">
      <w:pPr>
        <w:numPr>
          <w:ilvl w:val="0"/>
          <w:numId w:val="7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Один, содержащий Name, Type, Class, TTL, Data length, CNAME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244646</wp:posOffset>
            </wp:positionV>
            <wp:extent cx="5005388" cy="2668986"/>
            <wp:effectExtent b="0" l="0" r="0" t="0"/>
            <wp:wrapNone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66898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E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-850.3937007874016" w:firstLine="0"/>
        <w:rPr>
          <w:b w:val="1"/>
          <w:color w:val="24292f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f"/>
          <w:sz w:val="28"/>
          <w:szCs w:val="28"/>
          <w:highlight w:val="white"/>
          <w:rtl w:val="0"/>
        </w:rPr>
        <w:t xml:space="preserve">Г: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0.0.1.12 и он совпадает с адремос локального DNS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Type NS (authoritative Name Server) и нет ответов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ns2.pu.ru, ns.pu.ru, ns7.pu.ru и там нет их адресов</w:t>
      </w:r>
    </w:p>
    <w:p w:rsidR="00000000" w:rsidDel="00000000" w:rsidP="00000000" w:rsidRDefault="00000000" w:rsidRPr="00000000" w14:paraId="0000003E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-119062</wp:posOffset>
            </wp:positionH>
            <wp:positionV relativeFrom="paragraph">
              <wp:posOffset>193504</wp:posOffset>
            </wp:positionV>
            <wp:extent cx="4852988" cy="2589434"/>
            <wp:effectExtent b="0" l="0" r="0" t="0"/>
            <wp:wrapNone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2589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-850.3937007874016" w:firstLine="0"/>
        <w:rPr>
          <w:b w:val="1"/>
          <w:color w:val="24292f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f"/>
          <w:sz w:val="28"/>
          <w:szCs w:val="28"/>
          <w:highlight w:val="white"/>
          <w:rtl w:val="0"/>
        </w:rPr>
        <w:t xml:space="preserve">Д: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ind w:left="-283.46456692913375" w:hanging="36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На 195.70.196.210, он принадлежит spbu.ru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Type: AAAA (IPv6 Address) и ответов нет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ind w:left="-283.46456692913375" w:hanging="360"/>
        <w:rPr>
          <w:color w:val="24292f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Один, содержащий Name, Type, Class, TTL, Data length, CNAME</w:t>
      </w:r>
    </w:p>
    <w:p w:rsidR="00000000" w:rsidDel="00000000" w:rsidP="00000000" w:rsidRDefault="00000000" w:rsidRPr="00000000" w14:paraId="0000004F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010150" cy="2671525"/>
            <wp:effectExtent b="0" l="0" r="0" t="0"/>
            <wp:wrapNone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671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-850.3937007874016" w:firstLine="0"/>
        <w:rPr>
          <w:b w:val="1"/>
          <w:color w:val="24292f"/>
          <w:sz w:val="28"/>
          <w:szCs w:val="28"/>
          <w:highlight w:val="white"/>
        </w:rPr>
      </w:pPr>
      <w:r w:rsidDel="00000000" w:rsidR="00000000" w:rsidRPr="00000000">
        <w:rPr>
          <w:b w:val="1"/>
          <w:color w:val="24292f"/>
          <w:sz w:val="28"/>
          <w:szCs w:val="28"/>
          <w:highlight w:val="white"/>
          <w:rtl w:val="0"/>
        </w:rPr>
        <w:t xml:space="preserve">Е: </w:t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ind w:left="-283.46456692913375" w:hanging="360"/>
        <w:rPr>
          <w:color w:val="24292f"/>
          <w:sz w:val="28"/>
          <w:szCs w:val="28"/>
          <w:highlight w:val="white"/>
        </w:rPr>
      </w:pPr>
      <w:r w:rsidDel="00000000" w:rsidR="00000000" w:rsidRPr="00000000">
        <w:rPr>
          <w:color w:val="24292f"/>
          <w:sz w:val="28"/>
          <w:szCs w:val="28"/>
          <w:highlight w:val="white"/>
          <w:rtl w:val="0"/>
        </w:rPr>
        <w:t xml:space="preserve">Это база данных </w:t>
      </w:r>
      <w:r w:rsidDel="00000000" w:rsidR="00000000" w:rsidRPr="00000000">
        <w:rPr>
          <w:color w:val="202122"/>
          <w:sz w:val="28"/>
          <w:szCs w:val="28"/>
          <w:highlight w:val="white"/>
          <w:rtl w:val="0"/>
        </w:rPr>
        <w:t xml:space="preserve">о владельцах доменных имён, IP-адресов и автономных систем.</w:t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ind w:left="-283.46456692913375" w:hanging="360"/>
        <w:rPr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color w:val="202122"/>
          <w:sz w:val="28"/>
          <w:szCs w:val="28"/>
          <w:highlight w:val="white"/>
          <w:rtl w:val="0"/>
        </w:rPr>
        <w:t xml:space="preserve">Использовал </w:t>
      </w:r>
      <w:hyperlink r:id="rId16">
        <w:r w:rsidDel="00000000" w:rsidR="00000000" w:rsidRPr="00000000">
          <w:rPr>
            <w:rFonts w:ascii="Roboto" w:cs="Roboto" w:eastAsia="Roboto" w:hAnsi="Roboto"/>
            <w:color w:val="1155cc"/>
            <w:sz w:val="28"/>
            <w:szCs w:val="28"/>
            <w:highlight w:val="white"/>
            <w:u w:val="single"/>
            <w:rtl w:val="0"/>
          </w:rPr>
          <w:t xml:space="preserve">www.reg.ru/whois/</w:t>
        </w:r>
      </w:hyperlink>
      <w:r w:rsidDel="00000000" w:rsidR="00000000" w:rsidRPr="00000000">
        <w:rPr>
          <w:rFonts w:ascii="Roboto" w:cs="Roboto" w:eastAsia="Roboto" w:hAnsi="Roboto"/>
          <w:color w:val="202122"/>
          <w:sz w:val="28"/>
          <w:szCs w:val="2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61">
      <w:pPr>
        <w:ind w:left="720" w:firstLine="0"/>
        <w:rPr>
          <w:rFonts w:ascii="Roboto" w:cs="Roboto" w:eastAsia="Roboto" w:hAnsi="Roboto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02122"/>
          <w:sz w:val="28"/>
          <w:szCs w:val="28"/>
          <w:highlight w:val="white"/>
        </w:rPr>
        <w:drawing>
          <wp:inline distB="114300" distT="114300" distL="114300" distR="114300">
            <wp:extent cx="3205163" cy="5276191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52761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ind w:left="-283.46456692913375" w:hanging="360"/>
        <w:rPr>
          <w:rFonts w:ascii="Roboto" w:cs="Roboto" w:eastAsia="Roboto" w:hAnsi="Roboto"/>
          <w:color w:val="202122"/>
          <w:sz w:val="28"/>
          <w:szCs w:val="28"/>
          <w:highlight w:val="white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-190499</wp:posOffset>
            </wp:positionH>
            <wp:positionV relativeFrom="paragraph">
              <wp:posOffset>114300</wp:posOffset>
            </wp:positionV>
            <wp:extent cx="5133975" cy="6181725"/>
            <wp:effectExtent b="0" l="0" r="0" t="0"/>
            <wp:wrapNone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181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283.4645669291338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www.spbu.ru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hyperlink" Target="http://www.reg.ru/whois/" TargetMode="Externa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18" Type="http://schemas.openxmlformats.org/officeDocument/2006/relationships/image" Target="media/image4.png"/><Relationship Id="rId7" Type="http://schemas.openxmlformats.org/officeDocument/2006/relationships/image" Target="media/image3.png"/><Relationship Id="rId8" Type="http://schemas.openxmlformats.org/officeDocument/2006/relationships/hyperlink" Target="http://www.yandex.ru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